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FB" w:rsidRDefault="008B7277" w:rsidP="004F414B">
      <w:pPr>
        <w:jc w:val="right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8B7277">
        <w:rPr>
          <w:rFonts w:ascii="Arial" w:eastAsia="Calibri" w:hAnsi="Arial" w:cs="Arial"/>
          <w:noProof/>
          <w:sz w:val="24"/>
          <w:szCs w:val="24"/>
          <w:lang w:eastAsia="es-MX"/>
        </w:rPr>
        <w:t>Tlalpan, Ciudad de México, a 22 de abril del 2019.</w:t>
      </w:r>
      <w:r w:rsidRPr="008B7277">
        <w:rPr>
          <w:rFonts w:ascii="Arial" w:eastAsia="Calibri" w:hAnsi="Arial" w:cs="Arial"/>
          <w:b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</w:t>
      </w:r>
    </w:p>
    <w:p w:rsidR="008B7277" w:rsidRPr="00E508FB" w:rsidRDefault="008B7277" w:rsidP="00E508FB">
      <w:pPr>
        <w:jc w:val="right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B7277">
        <w:rPr>
          <w:rFonts w:ascii="Arial" w:eastAsia="Calibri" w:hAnsi="Arial" w:cs="Arial"/>
          <w:sz w:val="24"/>
          <w:szCs w:val="24"/>
          <w:lang w:val="en-US"/>
        </w:rPr>
        <w:t>AT/DGAJG/DSC/1079/2019.</w:t>
      </w:r>
      <w:r w:rsidRPr="008B7277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</w:t>
      </w:r>
      <w:r w:rsidR="00E508FB">
        <w:rPr>
          <w:rFonts w:ascii="Calibri" w:eastAsia="Calibri" w:hAnsi="Calibri" w:cs="Times New Roman"/>
          <w:lang w:val="en-US"/>
        </w:rPr>
        <w:t xml:space="preserve">                               </w:t>
      </w: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B7277">
        <w:rPr>
          <w:rFonts w:ascii="Arial" w:eastAsia="Calibri" w:hAnsi="Arial" w:cs="Arial"/>
          <w:b/>
          <w:sz w:val="24"/>
          <w:szCs w:val="24"/>
        </w:rPr>
        <w:t>LIC. JOSÉ RAYMUNDO PATIÑO CRUZ MANJARREZ</w:t>
      </w: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B7277">
        <w:rPr>
          <w:rFonts w:ascii="Arial" w:eastAsia="Calibri" w:hAnsi="Arial" w:cs="Arial"/>
          <w:b/>
          <w:sz w:val="24"/>
          <w:szCs w:val="24"/>
        </w:rPr>
        <w:t>DIRECTOR GENERAL DE ASUNTOS JURÍDICOS Y DE GOBIERNO.</w:t>
      </w: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B7277">
        <w:rPr>
          <w:rFonts w:ascii="Arial" w:eastAsia="Calibri" w:hAnsi="Arial" w:cs="Arial"/>
          <w:b/>
          <w:sz w:val="24"/>
          <w:szCs w:val="24"/>
        </w:rPr>
        <w:t>P R E S E N T E</w:t>
      </w:r>
    </w:p>
    <w:p w:rsidR="008B7277" w:rsidRPr="008B7277" w:rsidRDefault="008B7277" w:rsidP="008B7277">
      <w:pPr>
        <w:spacing w:after="0" w:line="240" w:lineRule="auto"/>
        <w:ind w:left="-113"/>
        <w:rPr>
          <w:rFonts w:ascii="Arial" w:eastAsia="Calibri" w:hAnsi="Arial" w:cs="Arial"/>
          <w:b/>
          <w:noProof/>
          <w:lang w:eastAsia="es-MX"/>
        </w:rPr>
      </w:pPr>
    </w:p>
    <w:p w:rsidR="008B7277" w:rsidRPr="008B7277" w:rsidRDefault="008B7277" w:rsidP="008B7277">
      <w:pPr>
        <w:spacing w:after="0" w:line="240" w:lineRule="auto"/>
        <w:ind w:left="-113"/>
        <w:rPr>
          <w:rFonts w:ascii="Arial" w:eastAsia="Calibri" w:hAnsi="Arial" w:cs="Arial"/>
          <w:b/>
          <w:noProof/>
          <w:lang w:eastAsia="es-MX"/>
        </w:rPr>
      </w:pPr>
    </w:p>
    <w:p w:rsidR="008B7277" w:rsidRPr="008B7277" w:rsidRDefault="008B7277" w:rsidP="008B7277">
      <w:pPr>
        <w:spacing w:after="0" w:line="240" w:lineRule="auto"/>
        <w:ind w:left="-113"/>
        <w:jc w:val="both"/>
        <w:rPr>
          <w:rFonts w:ascii="Arial" w:eastAsia="Calibri" w:hAnsi="Arial" w:cs="Arial"/>
          <w:sz w:val="24"/>
          <w:szCs w:val="24"/>
        </w:rPr>
      </w:pPr>
      <w:r w:rsidRPr="008B7277">
        <w:rPr>
          <w:rFonts w:ascii="Arial" w:eastAsia="Calibri" w:hAnsi="Arial" w:cs="Arial"/>
          <w:sz w:val="24"/>
          <w:szCs w:val="24"/>
        </w:rPr>
        <w:t>De acuerdo a lo solicitado mediante oficio AT/DGAJG/002429/2019, sírvase encontrar adjunto la información correspondiente al PRIMER TRIMESTRE DEL 2019 (ENERO-MARZO) de aquellas fracciones de la Dirección de Seguridad Ciudadana.</w:t>
      </w:r>
    </w:p>
    <w:p w:rsidR="008B7277" w:rsidRPr="008B7277" w:rsidRDefault="008B7277" w:rsidP="008B7277">
      <w:pPr>
        <w:spacing w:after="0" w:line="240" w:lineRule="auto"/>
        <w:ind w:left="-113"/>
        <w:jc w:val="both"/>
        <w:rPr>
          <w:rFonts w:ascii="Arial" w:eastAsia="Calibri" w:hAnsi="Arial" w:cs="Arial"/>
          <w:sz w:val="24"/>
          <w:szCs w:val="24"/>
        </w:rPr>
      </w:pPr>
    </w:p>
    <w:p w:rsidR="008B7277" w:rsidRPr="008B7277" w:rsidRDefault="008B7277" w:rsidP="008B7277">
      <w:pPr>
        <w:spacing w:after="0" w:line="240" w:lineRule="auto"/>
        <w:ind w:left="-113"/>
        <w:jc w:val="both"/>
        <w:rPr>
          <w:rFonts w:ascii="Arial" w:eastAsia="Calibri" w:hAnsi="Arial" w:cs="Arial"/>
          <w:sz w:val="24"/>
          <w:szCs w:val="24"/>
        </w:rPr>
      </w:pPr>
      <w:r w:rsidRPr="008B7277">
        <w:rPr>
          <w:rFonts w:ascii="Arial" w:eastAsia="Calibri" w:hAnsi="Arial" w:cs="Arial"/>
          <w:sz w:val="24"/>
          <w:szCs w:val="24"/>
        </w:rPr>
        <w:t>Toda vez que los siguientes artículos no corresponden a las atribuciones de esta Dirección, esta no cuenta con información proactiva que reportar.</w:t>
      </w:r>
    </w:p>
    <w:p w:rsidR="008B7277" w:rsidRPr="008B7277" w:rsidRDefault="008B7277" w:rsidP="008B7277">
      <w:pPr>
        <w:spacing w:after="0" w:line="240" w:lineRule="auto"/>
        <w:ind w:left="-113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1430"/>
        <w:gridCol w:w="1513"/>
        <w:gridCol w:w="1134"/>
        <w:gridCol w:w="4751"/>
      </w:tblGrid>
      <w:tr w:rsidR="008B7277" w:rsidRPr="008B7277" w:rsidTr="00400D67">
        <w:tc>
          <w:tcPr>
            <w:tcW w:w="1430" w:type="dxa"/>
          </w:tcPr>
          <w:p w:rsidR="008B7277" w:rsidRPr="008B7277" w:rsidRDefault="008B7277" w:rsidP="008B72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ARTÍCULO</w:t>
            </w:r>
          </w:p>
        </w:tc>
        <w:tc>
          <w:tcPr>
            <w:tcW w:w="1513" w:type="dxa"/>
          </w:tcPr>
          <w:p w:rsidR="008B7277" w:rsidRPr="008B7277" w:rsidRDefault="008B7277" w:rsidP="008B72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FRACCIÓN</w:t>
            </w:r>
          </w:p>
        </w:tc>
        <w:tc>
          <w:tcPr>
            <w:tcW w:w="1134" w:type="dxa"/>
          </w:tcPr>
          <w:p w:rsidR="008B7277" w:rsidRPr="008B7277" w:rsidRDefault="008B7277" w:rsidP="008B72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INCISO</w:t>
            </w:r>
          </w:p>
        </w:tc>
        <w:tc>
          <w:tcPr>
            <w:tcW w:w="4751" w:type="dxa"/>
          </w:tcPr>
          <w:p w:rsidR="008B7277" w:rsidRPr="008B7277" w:rsidRDefault="008B7277" w:rsidP="008B72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COMENTARIO</w:t>
            </w:r>
          </w:p>
        </w:tc>
      </w:tr>
      <w:tr w:rsidR="008B7277" w:rsidRPr="008B7277" w:rsidTr="00400D67">
        <w:tc>
          <w:tcPr>
            <w:tcW w:w="1430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121</w:t>
            </w:r>
          </w:p>
        </w:tc>
        <w:tc>
          <w:tcPr>
            <w:tcW w:w="1513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 xml:space="preserve">LII </w:t>
            </w:r>
          </w:p>
        </w:tc>
        <w:tc>
          <w:tcPr>
            <w:tcW w:w="1134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A,B,C,D</w:t>
            </w:r>
          </w:p>
        </w:tc>
        <w:tc>
          <w:tcPr>
            <w:tcW w:w="4751" w:type="dxa"/>
          </w:tcPr>
          <w:p w:rsidR="008B7277" w:rsidRPr="008B7277" w:rsidRDefault="00E508FB" w:rsidP="00E508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 Dirección de Seguridad Ciudadana con respecto al Primer Trimestre del 2019 no ha recibido cuestionamientos, que encuadre conforme a los puntos re</w:t>
            </w:r>
            <w:r w:rsidR="00974906">
              <w:rPr>
                <w:rFonts w:ascii="Arial" w:eastAsia="Calibri" w:hAnsi="Arial" w:cs="Arial"/>
                <w:sz w:val="24"/>
                <w:szCs w:val="24"/>
              </w:rPr>
              <w:t>queridos.</w:t>
            </w:r>
            <w:bookmarkStart w:id="0" w:name="_GoBack"/>
            <w:bookmarkEnd w:id="0"/>
          </w:p>
        </w:tc>
      </w:tr>
      <w:tr w:rsidR="008B7277" w:rsidRPr="008B7277" w:rsidTr="00400D67">
        <w:tc>
          <w:tcPr>
            <w:tcW w:w="1430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1513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XVI</w:t>
            </w:r>
          </w:p>
        </w:tc>
        <w:tc>
          <w:tcPr>
            <w:tcW w:w="1134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1" w:type="dxa"/>
          </w:tcPr>
          <w:p w:rsidR="008B7277" w:rsidRPr="008B7277" w:rsidRDefault="008B7277" w:rsidP="008B727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7277">
              <w:rPr>
                <w:rFonts w:ascii="Arial" w:eastAsia="Calibri" w:hAnsi="Arial" w:cs="Arial"/>
                <w:sz w:val="24"/>
                <w:szCs w:val="24"/>
              </w:rPr>
              <w:t>Los Programas de Seguridad son actualmente manejados por la Subdirección de Prevención del Delito de la Dirección de Participación Ciudadana.</w:t>
            </w:r>
          </w:p>
        </w:tc>
      </w:tr>
    </w:tbl>
    <w:p w:rsidR="008B7277" w:rsidRPr="008B7277" w:rsidRDefault="008B7277" w:rsidP="008B72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7277" w:rsidRPr="008B7277" w:rsidRDefault="008B7277" w:rsidP="008B72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7277" w:rsidRPr="008B7277" w:rsidRDefault="008B7277" w:rsidP="008B7277">
      <w:pPr>
        <w:spacing w:after="0" w:line="240" w:lineRule="auto"/>
        <w:ind w:left="-113"/>
        <w:jc w:val="both"/>
        <w:rPr>
          <w:rFonts w:ascii="Arial" w:eastAsia="Calibri" w:hAnsi="Arial" w:cs="Arial"/>
          <w:sz w:val="24"/>
          <w:szCs w:val="24"/>
        </w:rPr>
      </w:pPr>
      <w:r w:rsidRPr="008B7277">
        <w:rPr>
          <w:rFonts w:ascii="Arial" w:eastAsia="Calibri" w:hAnsi="Arial" w:cs="Arial"/>
          <w:noProof/>
          <w:sz w:val="24"/>
          <w:szCs w:val="24"/>
          <w:lang w:eastAsia="es-MX"/>
        </w:rPr>
        <w:t>Sin otro particular, quedo de usted agradeciendo de antemano su atención a la presente.</w:t>
      </w:r>
    </w:p>
    <w:p w:rsidR="008B7277" w:rsidRPr="008B7277" w:rsidRDefault="008B7277" w:rsidP="008B7277">
      <w:pPr>
        <w:spacing w:after="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8B7277">
        <w:rPr>
          <w:rFonts w:ascii="Arial" w:eastAsia="Calibri" w:hAnsi="Arial" w:cs="Arial"/>
          <w:b/>
          <w:noProof/>
          <w:sz w:val="24"/>
          <w:szCs w:val="24"/>
          <w:lang w:eastAsia="es-MX"/>
        </w:rPr>
        <w:t>ATENTAMENTE</w:t>
      </w:r>
    </w:p>
    <w:p w:rsidR="008B7277" w:rsidRPr="008B7277" w:rsidRDefault="008B7277" w:rsidP="008B7277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8B7277">
        <w:rPr>
          <w:rFonts w:ascii="Arial" w:eastAsia="Calibri" w:hAnsi="Arial" w:cs="Arial"/>
          <w:b/>
          <w:noProof/>
          <w:sz w:val="24"/>
          <w:szCs w:val="24"/>
          <w:lang w:eastAsia="es-MX"/>
        </w:rPr>
        <w:t>EL DIRECTOR</w:t>
      </w:r>
    </w:p>
    <w:p w:rsidR="008B7277" w:rsidRPr="008B7277" w:rsidRDefault="008B7277" w:rsidP="008B7277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8B7277" w:rsidRPr="008B7277" w:rsidRDefault="008B7277" w:rsidP="008B7277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8B7277">
        <w:rPr>
          <w:rFonts w:ascii="Arial" w:eastAsia="Calibri" w:hAnsi="Arial" w:cs="Arial"/>
          <w:b/>
          <w:noProof/>
          <w:sz w:val="24"/>
          <w:szCs w:val="24"/>
          <w:lang w:eastAsia="es-MX"/>
        </w:rPr>
        <w:t>CAP. BERNARDO FÉLIX DÍAZ</w:t>
      </w:r>
    </w:p>
    <w:p w:rsidR="00A918DE" w:rsidRDefault="00A918DE"/>
    <w:sectPr w:rsidR="00A918DE" w:rsidSect="004F414B">
      <w:headerReference w:type="default" r:id="rId6"/>
      <w:footerReference w:type="default" r:id="rId7"/>
      <w:pgSz w:w="12240" w:h="15840"/>
      <w:pgMar w:top="1135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FB" w:rsidRDefault="00E508FB" w:rsidP="00E508FB">
      <w:pPr>
        <w:spacing w:after="0" w:line="240" w:lineRule="auto"/>
      </w:pPr>
      <w:r>
        <w:separator/>
      </w:r>
    </w:p>
  </w:endnote>
  <w:endnote w:type="continuationSeparator" w:id="0">
    <w:p w:rsidR="00E508FB" w:rsidRDefault="00E508FB" w:rsidP="00E5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FB" w:rsidRDefault="00E508FB" w:rsidP="00E508FB">
    <w:pPr>
      <w:pStyle w:val="Sinespaciado"/>
      <w:jc w:val="center"/>
      <w:rPr>
        <w:rFonts w:ascii="Arial" w:hAnsi="Arial" w:cs="Arial"/>
      </w:rPr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3BA4C" wp14:editId="2D7EED45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5797550" cy="0"/>
              <wp:effectExtent l="0" t="0" r="31750" b="19050"/>
              <wp:wrapNone/>
              <wp:docPr id="57" name="Conector rec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54AD482" id="Conector recto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6pt" to="45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" strokecolor="black [3200]" strokeweight="1.5pt">
              <v:stroke joinstyle="miter"/>
              <w10:wrap anchorx="margin"/>
            </v:line>
          </w:pict>
        </mc:Fallback>
      </mc:AlternateContent>
    </w:r>
  </w:p>
  <w:p w:rsidR="00E508FB" w:rsidRPr="00F45BA3" w:rsidRDefault="00E508FB" w:rsidP="00E508FB">
    <w:pPr>
      <w:pStyle w:val="Sinespaciado"/>
      <w:jc w:val="center"/>
      <w:rPr>
        <w:rFonts w:ascii="Arial" w:hAnsi="Arial" w:cs="Arial"/>
      </w:rPr>
    </w:pPr>
    <w:r w:rsidRPr="00F45BA3">
      <w:rPr>
        <w:rFonts w:ascii="Arial" w:hAnsi="Arial" w:cs="Arial"/>
      </w:rPr>
      <w:t>Plaza de la Constitución núm.1, col. Tlalpan Centro</w:t>
    </w:r>
  </w:p>
  <w:p w:rsidR="00E508FB" w:rsidRPr="00F45BA3" w:rsidRDefault="00E508FB" w:rsidP="00E508FB">
    <w:pPr>
      <w:pStyle w:val="Sinespaciado"/>
      <w:jc w:val="center"/>
      <w:rPr>
        <w:rFonts w:ascii="Arial" w:hAnsi="Arial" w:cs="Arial"/>
      </w:rPr>
    </w:pPr>
    <w:r w:rsidRPr="00F45BA3">
      <w:rPr>
        <w:rFonts w:ascii="Arial" w:hAnsi="Arial" w:cs="Arial"/>
      </w:rPr>
      <w:t>Alcaldía Tlalpan, C.P. 14000</w:t>
    </w:r>
  </w:p>
  <w:p w:rsidR="00E508FB" w:rsidRDefault="00E50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FB" w:rsidRDefault="00E508FB" w:rsidP="00E508FB">
      <w:pPr>
        <w:spacing w:after="0" w:line="240" w:lineRule="auto"/>
      </w:pPr>
      <w:r>
        <w:separator/>
      </w:r>
    </w:p>
  </w:footnote>
  <w:footnote w:type="continuationSeparator" w:id="0">
    <w:p w:rsidR="00E508FB" w:rsidRDefault="00E508FB" w:rsidP="00E5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2"/>
      <w:gridCol w:w="6938"/>
    </w:tblGrid>
    <w:tr w:rsidR="00E508FB" w:rsidTr="00E508FB">
      <w:trPr>
        <w:trHeight w:val="326"/>
      </w:trPr>
      <w:tc>
        <w:tcPr>
          <w:tcW w:w="2022" w:type="dxa"/>
        </w:tcPr>
        <w:p w:rsidR="00E508FB" w:rsidRDefault="00E508FB" w:rsidP="00E508FB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1FF3392" wp14:editId="366A148C">
                <wp:extent cx="1143000" cy="1143000"/>
                <wp:effectExtent l="0" t="0" r="0" b="0"/>
                <wp:docPr id="5" name="Imagen 5" descr="Resultado de imagen para alcaldia de tlalp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alcaldia de tlalp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512" cy="1309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08FB" w:rsidRDefault="00E508FB" w:rsidP="00E508FB">
          <w:pPr>
            <w:pStyle w:val="Encabezado"/>
          </w:pPr>
        </w:p>
      </w:tc>
      <w:tc>
        <w:tcPr>
          <w:tcW w:w="6938" w:type="dxa"/>
        </w:tcPr>
        <w:p w:rsidR="00E508FB" w:rsidRDefault="00E508FB" w:rsidP="00E508FB">
          <w:pPr>
            <w:pStyle w:val="Encabezado"/>
          </w:pPr>
        </w:p>
        <w:p w:rsidR="00E508FB" w:rsidRPr="00F43C0F" w:rsidRDefault="00E508FB" w:rsidP="00E508FB">
          <w:pPr>
            <w:jc w:val="center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b/>
              <w:sz w:val="28"/>
            </w:rPr>
            <w:t>ALCALDÍA</w:t>
          </w:r>
          <w:r w:rsidRPr="00F43C0F">
            <w:rPr>
              <w:rFonts w:ascii="Century Gothic" w:hAnsi="Century Gothic"/>
              <w:b/>
              <w:sz w:val="28"/>
            </w:rPr>
            <w:t xml:space="preserve"> TLALPAN</w:t>
          </w:r>
          <w:r w:rsidRPr="00F43C0F">
            <w:rPr>
              <w:rFonts w:ascii="Century Gothic" w:hAnsi="Century Gothic"/>
              <w:sz w:val="28"/>
            </w:rPr>
            <w:t xml:space="preserve"> </w:t>
          </w:r>
          <w:r w:rsidRPr="00F43C0F">
            <w:rPr>
              <w:rFonts w:ascii="Century Gothic" w:hAnsi="Century Gothic"/>
              <w:sz w:val="20"/>
            </w:rPr>
            <w:br/>
            <w:t xml:space="preserve"> DIRECCIÓN GENERAL DE ASUNTOS  </w:t>
          </w:r>
          <w:r>
            <w:rPr>
              <w:rFonts w:ascii="Century Gothic" w:hAnsi="Century Gothic"/>
              <w:sz w:val="20"/>
            </w:rPr>
            <w:t>JURÍDICOS Y DE GOBIERNO</w:t>
          </w:r>
          <w:r>
            <w:rPr>
              <w:rFonts w:ascii="Century Gothic" w:hAnsi="Century Gothic"/>
              <w:sz w:val="20"/>
            </w:rPr>
            <w:br/>
            <w:t>DIRECCIÓ</w:t>
          </w:r>
          <w:r w:rsidRPr="00F43C0F">
            <w:rPr>
              <w:rFonts w:ascii="Century Gothic" w:hAnsi="Century Gothic"/>
              <w:sz w:val="20"/>
            </w:rPr>
            <w:t>N DE</w:t>
          </w:r>
          <w:r>
            <w:rPr>
              <w:rFonts w:ascii="Century Gothic" w:hAnsi="Century Gothic"/>
              <w:sz w:val="20"/>
            </w:rPr>
            <w:t xml:space="preserve"> SEGURIDAD CIUDADANA</w:t>
          </w:r>
        </w:p>
        <w:p w:rsidR="00E508FB" w:rsidRDefault="00E508FB" w:rsidP="00E508FB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EA314A8" wp14:editId="715C3AAF">
                <wp:simplePos x="0" y="0"/>
                <wp:positionH relativeFrom="column">
                  <wp:posOffset>-38100</wp:posOffset>
                </wp:positionH>
                <wp:positionV relativeFrom="paragraph">
                  <wp:posOffset>52070</wp:posOffset>
                </wp:positionV>
                <wp:extent cx="4943475" cy="99695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lec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99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508FB" w:rsidRDefault="00E508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77"/>
    <w:rsid w:val="004F414B"/>
    <w:rsid w:val="008B7277"/>
    <w:rsid w:val="00974906"/>
    <w:rsid w:val="00A918DE"/>
    <w:rsid w:val="00E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E698F6-538F-4540-B917-AE18D8B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0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8FB"/>
  </w:style>
  <w:style w:type="paragraph" w:styleId="Piedepgina">
    <w:name w:val="footer"/>
    <w:basedOn w:val="Normal"/>
    <w:link w:val="PiedepginaCar"/>
    <w:uiPriority w:val="99"/>
    <w:unhideWhenUsed/>
    <w:rsid w:val="00E50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8FB"/>
  </w:style>
  <w:style w:type="paragraph" w:styleId="Sinespaciado">
    <w:name w:val="No Spacing"/>
    <w:uiPriority w:val="1"/>
    <w:qFormat/>
    <w:rsid w:val="00E50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</dc:creator>
  <cp:keywords/>
  <dc:description/>
  <cp:lastModifiedBy>SEGURIDAD</cp:lastModifiedBy>
  <cp:revision>3</cp:revision>
  <dcterms:created xsi:type="dcterms:W3CDTF">2019-04-25T17:04:00Z</dcterms:created>
  <dcterms:modified xsi:type="dcterms:W3CDTF">2019-04-25T17:19:00Z</dcterms:modified>
</cp:coreProperties>
</file>